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8" w:rsidRDefault="00C315BC" w:rsidP="001F0878">
      <w:pPr>
        <w:pStyle w:val="Nagwek"/>
        <w:jc w:val="right"/>
        <w:rPr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-437515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-433070</wp:posOffset>
            </wp:positionV>
            <wp:extent cx="723900" cy="685800"/>
            <wp:effectExtent l="1905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-414020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2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f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442" w:rsidRDefault="00534442" w:rsidP="001F0878">
      <w:pPr>
        <w:spacing w:after="120"/>
        <w:rPr>
          <w:b/>
          <w:color w:val="FF0000"/>
        </w:rPr>
      </w:pPr>
    </w:p>
    <w:p w:rsidR="001F0878" w:rsidRDefault="001F0878" w:rsidP="005A4339">
      <w:pPr>
        <w:spacing w:after="120"/>
        <w:rPr>
          <w:b/>
        </w:rPr>
      </w:pPr>
    </w:p>
    <w:p w:rsidR="001F0878" w:rsidRDefault="00987806" w:rsidP="00987806">
      <w:pPr>
        <w:spacing w:after="120"/>
        <w:rPr>
          <w:b/>
        </w:rPr>
      </w:pPr>
      <w:r>
        <w:rPr>
          <w:b/>
        </w:rPr>
        <w:t>UWAGA:</w:t>
      </w:r>
    </w:p>
    <w:p w:rsidR="00987806" w:rsidRPr="00732BF3" w:rsidRDefault="00987806" w:rsidP="00987806">
      <w:pPr>
        <w:spacing w:after="120"/>
        <w:rPr>
          <w:b/>
        </w:rPr>
      </w:pPr>
      <w:r>
        <w:rPr>
          <w:b/>
        </w:rPr>
        <w:t>Zmiany w</w:t>
      </w:r>
      <w:r w:rsidRPr="00987806">
        <w:rPr>
          <w:b/>
        </w:rPr>
        <w:t xml:space="preserve"> </w:t>
      </w:r>
      <w:r w:rsidRPr="00732BF3">
        <w:rPr>
          <w:b/>
        </w:rPr>
        <w:t>Regulamin</w:t>
      </w:r>
      <w:r>
        <w:rPr>
          <w:b/>
        </w:rPr>
        <w:t>ie</w:t>
      </w:r>
      <w:r w:rsidRPr="00732BF3">
        <w:rPr>
          <w:b/>
        </w:rPr>
        <w:t xml:space="preserve"> konkursu naboru ofert na </w:t>
      </w:r>
      <w:proofErr w:type="spellStart"/>
      <w:r w:rsidRPr="00732BF3">
        <w:rPr>
          <w:b/>
        </w:rPr>
        <w:t>mikrodotacje</w:t>
      </w:r>
      <w:proofErr w:type="spellEnd"/>
      <w:r>
        <w:rPr>
          <w:b/>
        </w:rPr>
        <w:t xml:space="preserve"> w 2013 roku</w:t>
      </w:r>
    </w:p>
    <w:p w:rsidR="00987806" w:rsidRDefault="00987806" w:rsidP="00987806">
      <w:pPr>
        <w:spacing w:after="120"/>
      </w:pPr>
    </w:p>
    <w:p w:rsidR="00987806" w:rsidRPr="00987806" w:rsidRDefault="00987806" w:rsidP="00987806">
      <w:pPr>
        <w:spacing w:after="120"/>
        <w:jc w:val="both"/>
        <w:rPr>
          <w:color w:val="000000"/>
        </w:rPr>
      </w:pPr>
      <w:r w:rsidRPr="00732BF3">
        <w:t>Stowarzyszenie Samorządów Euroregionu Puszcza Białowieska</w:t>
      </w:r>
      <w:r>
        <w:t xml:space="preserve"> informuje, że w </w:t>
      </w:r>
      <w:r w:rsidRPr="00987806">
        <w:t xml:space="preserve">Regulaminie konkursu naboru ofert na </w:t>
      </w:r>
      <w:proofErr w:type="spellStart"/>
      <w:r w:rsidRPr="00987806">
        <w:t>mikrodotacje</w:t>
      </w:r>
      <w:proofErr w:type="spellEnd"/>
      <w:r w:rsidRPr="00987806">
        <w:t xml:space="preserve"> w 2013 roku</w:t>
      </w:r>
      <w:r>
        <w:t xml:space="preserve"> realizowanego </w:t>
      </w:r>
      <w:r w:rsidRPr="00987806">
        <w:t xml:space="preserve">w ramach </w:t>
      </w:r>
      <w:r w:rsidRPr="00987806">
        <w:rPr>
          <w:color w:val="000000"/>
        </w:rPr>
        <w:t>zadania publicznego</w:t>
      </w:r>
      <w:r w:rsidRPr="00732BF3">
        <w:rPr>
          <w:b/>
          <w:color w:val="000000"/>
        </w:rPr>
        <w:t xml:space="preserve"> „Działajmy lokalnie – efektywne organizacje w województwie podlaskim”</w:t>
      </w:r>
      <w:r>
        <w:rPr>
          <w:b/>
          <w:color w:val="000000"/>
        </w:rPr>
        <w:t xml:space="preserve"> </w:t>
      </w:r>
      <w:r w:rsidRPr="00987806">
        <w:rPr>
          <w:color w:val="000000"/>
        </w:rPr>
        <w:t>wprowadzon</w:t>
      </w:r>
      <w:r>
        <w:rPr>
          <w:color w:val="000000"/>
        </w:rPr>
        <w:t>o</w:t>
      </w:r>
      <w:r w:rsidRPr="00987806">
        <w:rPr>
          <w:color w:val="000000"/>
        </w:rPr>
        <w:t xml:space="preserve"> poniższe uzupełnienia:</w:t>
      </w:r>
    </w:p>
    <w:p w:rsidR="00032A7B" w:rsidRDefault="00987806" w:rsidP="00987806">
      <w:pPr>
        <w:pStyle w:val="podrozdzial"/>
        <w:numPr>
          <w:ilvl w:val="0"/>
          <w:numId w:val="0"/>
        </w:numPr>
        <w:jc w:val="both"/>
        <w:rPr>
          <w:b w:val="0"/>
          <w:bCs w:val="0"/>
          <w:color w:val="000000"/>
          <w:sz w:val="24"/>
          <w:szCs w:val="24"/>
        </w:rPr>
      </w:pPr>
      <w:r w:rsidRPr="00032A7B">
        <w:rPr>
          <w:color w:val="000000"/>
          <w:sz w:val="24"/>
          <w:szCs w:val="24"/>
        </w:rPr>
        <w:t>1/</w:t>
      </w:r>
      <w:r w:rsidRPr="00987806">
        <w:rPr>
          <w:b w:val="0"/>
          <w:color w:val="000000"/>
          <w:sz w:val="24"/>
          <w:szCs w:val="24"/>
        </w:rPr>
        <w:t xml:space="preserve"> w </w:t>
      </w:r>
      <w:r w:rsidRPr="00987806">
        <w:rPr>
          <w:b w:val="0"/>
          <w:bCs w:val="0"/>
          <w:color w:val="000000"/>
          <w:sz w:val="24"/>
          <w:szCs w:val="24"/>
        </w:rPr>
        <w:t>§</w:t>
      </w:r>
      <w:r w:rsidR="00032A7B">
        <w:rPr>
          <w:b w:val="0"/>
          <w:bCs w:val="0"/>
          <w:color w:val="000000"/>
          <w:sz w:val="24"/>
          <w:szCs w:val="24"/>
        </w:rPr>
        <w:t>2</w:t>
      </w:r>
      <w:r>
        <w:rPr>
          <w:b w:val="0"/>
          <w:bCs w:val="0"/>
          <w:color w:val="000000"/>
          <w:sz w:val="24"/>
          <w:szCs w:val="24"/>
        </w:rPr>
        <w:t xml:space="preserve"> ust. 5 dodano punkt 2) </w:t>
      </w:r>
      <w:r w:rsidR="00032A7B">
        <w:rPr>
          <w:b w:val="0"/>
          <w:bCs w:val="0"/>
          <w:color w:val="000000"/>
          <w:sz w:val="24"/>
          <w:szCs w:val="24"/>
        </w:rPr>
        <w:t>o brzmieniu jak niżej:</w:t>
      </w:r>
    </w:p>
    <w:p w:rsidR="00032A7B" w:rsidRPr="00C1582D" w:rsidRDefault="00987806" w:rsidP="00032A7B">
      <w:pPr>
        <w:spacing w:after="120"/>
      </w:pPr>
      <w:r>
        <w:rPr>
          <w:color w:val="000000"/>
        </w:rPr>
        <w:t xml:space="preserve"> </w:t>
      </w:r>
      <w:r w:rsidR="00032A7B">
        <w:rPr>
          <w:color w:val="000000"/>
        </w:rPr>
        <w:t>„</w:t>
      </w:r>
      <w:r w:rsidR="00032A7B" w:rsidRPr="00032A7B">
        <w:t xml:space="preserve">2) </w:t>
      </w:r>
      <w:r w:rsidR="00032A7B" w:rsidRPr="00C1582D">
        <w:t>kryteriów strategicznych:</w:t>
      </w:r>
    </w:p>
    <w:p w:rsidR="00032A7B" w:rsidRPr="00C1582D" w:rsidRDefault="00032A7B" w:rsidP="00032A7B">
      <w:pPr>
        <w:spacing w:after="120"/>
        <w:rPr>
          <w:bCs/>
        </w:rPr>
      </w:pPr>
      <w:r w:rsidRPr="00C1582D">
        <w:t xml:space="preserve">- miejsce rejestracji organizacji: organizacja jest zarejestrowana w miejscowości liczącej: </w:t>
      </w:r>
      <w:r w:rsidRPr="00C1582D">
        <w:rPr>
          <w:bCs/>
        </w:rPr>
        <w:t xml:space="preserve">do 25.000 mieszkańców - 2 </w:t>
      </w:r>
      <w:proofErr w:type="spellStart"/>
      <w:r w:rsidRPr="00C1582D">
        <w:rPr>
          <w:bCs/>
        </w:rPr>
        <w:t>pkt</w:t>
      </w:r>
      <w:proofErr w:type="spellEnd"/>
      <w:r w:rsidRPr="00C1582D">
        <w:rPr>
          <w:bCs/>
        </w:rPr>
        <w:t xml:space="preserve">, od 25.001 do 50.000 - 1 </w:t>
      </w:r>
      <w:proofErr w:type="spellStart"/>
      <w:r w:rsidRPr="00C1582D">
        <w:rPr>
          <w:bCs/>
        </w:rPr>
        <w:t>pkt</w:t>
      </w:r>
      <w:proofErr w:type="spellEnd"/>
      <w:r w:rsidRPr="00C1582D">
        <w:rPr>
          <w:bCs/>
        </w:rPr>
        <w:t>, powyżej 50.001 - 0 pkt.</w:t>
      </w:r>
    </w:p>
    <w:p w:rsidR="00032A7B" w:rsidRPr="00C1582D" w:rsidRDefault="00032A7B" w:rsidP="00032A7B">
      <w:pPr>
        <w:spacing w:after="120"/>
        <w:rPr>
          <w:bCs/>
        </w:rPr>
      </w:pPr>
      <w:r w:rsidRPr="00C1582D">
        <w:rPr>
          <w:bCs/>
        </w:rPr>
        <w:t xml:space="preserve">- </w:t>
      </w:r>
      <w:r w:rsidRPr="00C1582D">
        <w:t xml:space="preserve">przychody organizacji w 2011 roku: </w:t>
      </w:r>
      <w:r w:rsidRPr="00C1582D">
        <w:rPr>
          <w:bCs/>
        </w:rPr>
        <w:t xml:space="preserve">do 60.000 zł - 2 </w:t>
      </w:r>
      <w:proofErr w:type="spellStart"/>
      <w:r w:rsidRPr="00C1582D">
        <w:rPr>
          <w:bCs/>
        </w:rPr>
        <w:t>pkt</w:t>
      </w:r>
      <w:proofErr w:type="spellEnd"/>
      <w:r w:rsidRPr="00C1582D">
        <w:rPr>
          <w:bCs/>
        </w:rPr>
        <w:t xml:space="preserve">, od 60.001 zł do 100.000 zł - 1 </w:t>
      </w:r>
      <w:proofErr w:type="spellStart"/>
      <w:r w:rsidRPr="00C1582D">
        <w:rPr>
          <w:bCs/>
        </w:rPr>
        <w:t>pkt</w:t>
      </w:r>
      <w:proofErr w:type="spellEnd"/>
      <w:r w:rsidRPr="00C1582D">
        <w:rPr>
          <w:bCs/>
        </w:rPr>
        <w:t>, powyżej 100.001 zł - 0 pkt.</w:t>
      </w:r>
    </w:p>
    <w:p w:rsidR="00032A7B" w:rsidRPr="00C1582D" w:rsidRDefault="00032A7B" w:rsidP="00032A7B">
      <w:pPr>
        <w:rPr>
          <w:bCs/>
        </w:rPr>
      </w:pPr>
      <w:r w:rsidRPr="00C1582D">
        <w:t>Razem maksymalnie 4 punkty.</w:t>
      </w:r>
    </w:p>
    <w:p w:rsidR="00032A7B" w:rsidRPr="00C1582D" w:rsidRDefault="00032A7B" w:rsidP="00032A7B">
      <w:pPr>
        <w:rPr>
          <w:bCs/>
        </w:rPr>
      </w:pPr>
    </w:p>
    <w:p w:rsidR="00032A7B" w:rsidRDefault="00032A7B" w:rsidP="00032A7B">
      <w:pPr>
        <w:rPr>
          <w:bCs/>
        </w:rPr>
      </w:pPr>
      <w:r w:rsidRPr="00C1582D">
        <w:rPr>
          <w:bCs/>
        </w:rPr>
        <w:t>Maksymalna łączna punktacja: 24 pkt.</w:t>
      </w:r>
      <w:r>
        <w:rPr>
          <w:bCs/>
        </w:rPr>
        <w:t>”</w:t>
      </w:r>
    </w:p>
    <w:p w:rsidR="00032A7B" w:rsidRDefault="00032A7B" w:rsidP="00032A7B">
      <w:pPr>
        <w:rPr>
          <w:bCs/>
        </w:rPr>
      </w:pPr>
    </w:p>
    <w:p w:rsidR="00032A7B" w:rsidRPr="00C1582D" w:rsidRDefault="00032A7B" w:rsidP="00032A7B">
      <w:pPr>
        <w:jc w:val="both"/>
      </w:pPr>
      <w:r w:rsidRPr="00032A7B">
        <w:rPr>
          <w:b/>
          <w:bCs/>
        </w:rPr>
        <w:t>2/</w:t>
      </w:r>
      <w:r>
        <w:rPr>
          <w:bCs/>
        </w:rPr>
        <w:t xml:space="preserve"> </w:t>
      </w:r>
      <w:r w:rsidRPr="00987806">
        <w:rPr>
          <w:color w:val="000000"/>
        </w:rPr>
        <w:t>w §</w:t>
      </w:r>
      <w:r>
        <w:rPr>
          <w:color w:val="000000"/>
        </w:rPr>
        <w:t xml:space="preserve">2 uzupełniono ust. 7 poprzez wskazanie na wymóg dołączenia do oferty </w:t>
      </w:r>
      <w:r w:rsidRPr="00C1582D">
        <w:t>bilans</w:t>
      </w:r>
      <w:r>
        <w:t>u</w:t>
      </w:r>
      <w:r w:rsidRPr="00C1582D">
        <w:t xml:space="preserve"> i rachunk</w:t>
      </w:r>
      <w:r>
        <w:t>u</w:t>
      </w:r>
      <w:r w:rsidRPr="00C1582D">
        <w:t xml:space="preserve"> wyników za rok 2011</w:t>
      </w:r>
      <w:r>
        <w:t>, zaś w</w:t>
      </w:r>
      <w:r w:rsidRPr="00C1582D">
        <w:t xml:space="preserve"> przypadku nieprowadzenia przez organizację działalności w 2011 roku oświadczeni</w:t>
      </w:r>
      <w:r>
        <w:t>a</w:t>
      </w:r>
      <w:r w:rsidRPr="00C1582D">
        <w:t xml:space="preserve"> o wysokości spodziewanych przychodów w roku 2012.</w:t>
      </w:r>
    </w:p>
    <w:p w:rsidR="00032A7B" w:rsidRDefault="00032A7B" w:rsidP="00032A7B">
      <w:pPr>
        <w:spacing w:line="360" w:lineRule="auto"/>
        <w:rPr>
          <w:b/>
          <w:bCs/>
          <w:color w:val="000000"/>
        </w:rPr>
      </w:pPr>
    </w:p>
    <w:p w:rsidR="00032A7B" w:rsidRPr="00032A7B" w:rsidRDefault="00032A7B" w:rsidP="00032A7B">
      <w:pPr>
        <w:jc w:val="both"/>
      </w:pPr>
      <w:r w:rsidRPr="00032A7B">
        <w:rPr>
          <w:bCs/>
          <w:color w:val="000000"/>
        </w:rPr>
        <w:t xml:space="preserve">Dodatkowo stosownym modyfikacjom uległ </w:t>
      </w:r>
      <w:r w:rsidRPr="00032A7B">
        <w:t xml:space="preserve">Wniosek o przyznanie dotacji, Karta oceny </w:t>
      </w:r>
      <w:r w:rsidR="002E3725">
        <w:t>f</w:t>
      </w:r>
      <w:r w:rsidRPr="00032A7B">
        <w:t xml:space="preserve">ormalnej oraz Karta oceny merytorycznej. </w:t>
      </w:r>
    </w:p>
    <w:p w:rsidR="00032A7B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bCs w:val="0"/>
          <w:color w:val="000000"/>
          <w:sz w:val="24"/>
          <w:szCs w:val="24"/>
        </w:rPr>
      </w:pPr>
    </w:p>
    <w:p w:rsidR="00987806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Pliki do pobrania:</w:t>
      </w:r>
    </w:p>
    <w:p w:rsidR="00032A7B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1/ </w:t>
      </w:r>
      <w:r w:rsidRPr="00032A7B">
        <w:rPr>
          <w:b w:val="0"/>
          <w:color w:val="auto"/>
          <w:sz w:val="24"/>
          <w:szCs w:val="24"/>
        </w:rPr>
        <w:t xml:space="preserve">Regulamin konkursu naboru ofert na </w:t>
      </w:r>
      <w:proofErr w:type="spellStart"/>
      <w:r w:rsidRPr="00032A7B">
        <w:rPr>
          <w:b w:val="0"/>
          <w:color w:val="auto"/>
          <w:sz w:val="24"/>
          <w:szCs w:val="24"/>
        </w:rPr>
        <w:t>mikrodotacje</w:t>
      </w:r>
      <w:proofErr w:type="spellEnd"/>
      <w:r w:rsidRPr="00032A7B">
        <w:rPr>
          <w:b w:val="0"/>
          <w:color w:val="auto"/>
          <w:sz w:val="24"/>
          <w:szCs w:val="24"/>
        </w:rPr>
        <w:t xml:space="preserve"> w 2013 roku</w:t>
      </w:r>
    </w:p>
    <w:p w:rsidR="00032A7B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2/ </w:t>
      </w:r>
      <w:r w:rsidRPr="00032A7B">
        <w:rPr>
          <w:b w:val="0"/>
          <w:color w:val="auto"/>
          <w:sz w:val="24"/>
          <w:szCs w:val="24"/>
        </w:rPr>
        <w:t>Wniosek o przyznanie dotacji</w:t>
      </w:r>
    </w:p>
    <w:p w:rsidR="00032A7B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3/ </w:t>
      </w:r>
      <w:r w:rsidRPr="00032A7B">
        <w:rPr>
          <w:b w:val="0"/>
          <w:color w:val="auto"/>
          <w:sz w:val="24"/>
          <w:szCs w:val="24"/>
        </w:rPr>
        <w:t>Karta oceny Formalnej</w:t>
      </w:r>
    </w:p>
    <w:p w:rsidR="00032A7B" w:rsidRPr="00032A7B" w:rsidRDefault="00032A7B" w:rsidP="00032A7B">
      <w:pPr>
        <w:pStyle w:val="podrozdzial"/>
        <w:numPr>
          <w:ilvl w:val="0"/>
          <w:numId w:val="0"/>
        </w:numPr>
        <w:spacing w:before="0" w:after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4/</w:t>
      </w:r>
      <w:r w:rsidRPr="00032A7B">
        <w:rPr>
          <w:b w:val="0"/>
          <w:color w:val="auto"/>
          <w:sz w:val="24"/>
          <w:szCs w:val="24"/>
        </w:rPr>
        <w:t xml:space="preserve"> Karta oceny merytorycznej.</w:t>
      </w:r>
    </w:p>
    <w:p w:rsidR="00987806" w:rsidRDefault="00987806" w:rsidP="00032A7B">
      <w:pPr>
        <w:jc w:val="both"/>
        <w:rPr>
          <w:b/>
          <w:color w:val="000000"/>
        </w:rPr>
      </w:pPr>
    </w:p>
    <w:p w:rsidR="00987806" w:rsidRPr="00732BF3" w:rsidRDefault="00987806" w:rsidP="00032A7B">
      <w:pPr>
        <w:jc w:val="both"/>
        <w:rPr>
          <w:bCs/>
          <w:color w:val="000000"/>
        </w:rPr>
      </w:pPr>
    </w:p>
    <w:p w:rsidR="00987806" w:rsidRDefault="00987806" w:rsidP="00987806">
      <w:pPr>
        <w:spacing w:after="120"/>
        <w:jc w:val="both"/>
        <w:rPr>
          <w:b/>
        </w:rPr>
      </w:pPr>
    </w:p>
    <w:p w:rsidR="00987806" w:rsidRDefault="00987806" w:rsidP="00A33474">
      <w:pPr>
        <w:spacing w:after="120"/>
        <w:jc w:val="center"/>
        <w:rPr>
          <w:b/>
        </w:rPr>
      </w:pPr>
    </w:p>
    <w:p w:rsidR="00987806" w:rsidRDefault="00987806" w:rsidP="00A33474">
      <w:pPr>
        <w:spacing w:after="120"/>
        <w:jc w:val="center"/>
        <w:rPr>
          <w:b/>
        </w:rPr>
      </w:pPr>
    </w:p>
    <w:sectPr w:rsidR="00987806" w:rsidSect="00765D2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52" w:rsidRDefault="00A57A52" w:rsidP="001F0878">
      <w:r>
        <w:separator/>
      </w:r>
    </w:p>
  </w:endnote>
  <w:endnote w:type="continuationSeparator" w:id="0">
    <w:p w:rsidR="00A57A52" w:rsidRDefault="00A57A52" w:rsidP="001F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52" w:rsidRDefault="00A57A52" w:rsidP="001F0878">
      <w:r>
        <w:separator/>
      </w:r>
    </w:p>
  </w:footnote>
  <w:footnote w:type="continuationSeparator" w:id="0">
    <w:p w:rsidR="00A57A52" w:rsidRDefault="00A57A52" w:rsidP="001F0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C2DCB"/>
    <w:multiLevelType w:val="hybridMultilevel"/>
    <w:tmpl w:val="9484F9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B6"/>
    <w:rsid w:val="00021BA8"/>
    <w:rsid w:val="00021E97"/>
    <w:rsid w:val="00032A7B"/>
    <w:rsid w:val="00036473"/>
    <w:rsid w:val="00064B0E"/>
    <w:rsid w:val="000E4759"/>
    <w:rsid w:val="000E521A"/>
    <w:rsid w:val="00130E36"/>
    <w:rsid w:val="001471F0"/>
    <w:rsid w:val="00147DAA"/>
    <w:rsid w:val="00192D97"/>
    <w:rsid w:val="001F0878"/>
    <w:rsid w:val="002114FC"/>
    <w:rsid w:val="00216565"/>
    <w:rsid w:val="00220E65"/>
    <w:rsid w:val="00242DDC"/>
    <w:rsid w:val="00242EF3"/>
    <w:rsid w:val="00270565"/>
    <w:rsid w:val="00287F78"/>
    <w:rsid w:val="002E3725"/>
    <w:rsid w:val="00313A79"/>
    <w:rsid w:val="0049105F"/>
    <w:rsid w:val="004D475F"/>
    <w:rsid w:val="004D6EEF"/>
    <w:rsid w:val="0052345C"/>
    <w:rsid w:val="00534442"/>
    <w:rsid w:val="00545F4D"/>
    <w:rsid w:val="005553A7"/>
    <w:rsid w:val="005A4339"/>
    <w:rsid w:val="00604476"/>
    <w:rsid w:val="006127B6"/>
    <w:rsid w:val="006573F0"/>
    <w:rsid w:val="006706C7"/>
    <w:rsid w:val="006C0917"/>
    <w:rsid w:val="00732BF3"/>
    <w:rsid w:val="00752379"/>
    <w:rsid w:val="00765D24"/>
    <w:rsid w:val="0078183F"/>
    <w:rsid w:val="007D3A1F"/>
    <w:rsid w:val="0088039D"/>
    <w:rsid w:val="00893FC5"/>
    <w:rsid w:val="008C2686"/>
    <w:rsid w:val="0090772F"/>
    <w:rsid w:val="00954B51"/>
    <w:rsid w:val="009732D4"/>
    <w:rsid w:val="00987806"/>
    <w:rsid w:val="009D7C64"/>
    <w:rsid w:val="00A07677"/>
    <w:rsid w:val="00A33474"/>
    <w:rsid w:val="00A41BD6"/>
    <w:rsid w:val="00A57A52"/>
    <w:rsid w:val="00A767A6"/>
    <w:rsid w:val="00AA2D6B"/>
    <w:rsid w:val="00B446CF"/>
    <w:rsid w:val="00B507FF"/>
    <w:rsid w:val="00B62FF5"/>
    <w:rsid w:val="00B9644A"/>
    <w:rsid w:val="00BC2A79"/>
    <w:rsid w:val="00C1582D"/>
    <w:rsid w:val="00C2556A"/>
    <w:rsid w:val="00C315BC"/>
    <w:rsid w:val="00D65E63"/>
    <w:rsid w:val="00DA2D66"/>
    <w:rsid w:val="00DA5E50"/>
    <w:rsid w:val="00DC2B9D"/>
    <w:rsid w:val="00DD2243"/>
    <w:rsid w:val="00DD729C"/>
    <w:rsid w:val="00E239A3"/>
    <w:rsid w:val="00F3206B"/>
    <w:rsid w:val="00F37307"/>
    <w:rsid w:val="00F46EA4"/>
    <w:rsid w:val="00F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7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2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link w:val="Nagwek6Znak"/>
    <w:uiPriority w:val="9"/>
    <w:qFormat/>
    <w:rsid w:val="00F373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27B6"/>
    <w:rPr>
      <w:b/>
      <w:bCs/>
    </w:rPr>
  </w:style>
  <w:style w:type="paragraph" w:styleId="Akapitzlist">
    <w:name w:val="List Paragraph"/>
    <w:basedOn w:val="Normalny"/>
    <w:uiPriority w:val="34"/>
    <w:qFormat/>
    <w:rsid w:val="006127B6"/>
    <w:pPr>
      <w:ind w:left="708"/>
    </w:pPr>
  </w:style>
  <w:style w:type="paragraph" w:customStyle="1" w:styleId="podrozdzial">
    <w:name w:val="podrozdzial_"/>
    <w:basedOn w:val="Normalny"/>
    <w:qFormat/>
    <w:rsid w:val="006127B6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table" w:styleId="Tabela-Siatka">
    <w:name w:val="Table Grid"/>
    <w:basedOn w:val="Standardowy"/>
    <w:uiPriority w:val="59"/>
    <w:rsid w:val="00612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F37307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F373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428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FB4286"/>
    <w:pPr>
      <w:spacing w:after="200" w:line="252" w:lineRule="auto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FB4286"/>
    <w:rPr>
      <w:rFonts w:ascii="Cambria" w:eastAsia="Times New Roman" w:hAnsi="Cambria" w:cs="Times New Roman"/>
      <w:lang w:val="en-US" w:bidi="en-US"/>
    </w:rPr>
  </w:style>
  <w:style w:type="paragraph" w:customStyle="1" w:styleId="Tekstpodstawowy31">
    <w:name w:val="Tekst podstawowy 31"/>
    <w:basedOn w:val="Normalny"/>
    <w:rsid w:val="00FB4286"/>
    <w:pPr>
      <w:numPr>
        <w:numId w:val="4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hAnsi="Trebuchet MS" w:cs="Courier New"/>
      <w:bCs/>
      <w:sz w:val="20"/>
      <w:szCs w:val="20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SSEPB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Jan Chomczuk</cp:lastModifiedBy>
  <cp:revision>4</cp:revision>
  <cp:lastPrinted>2012-07-26T14:29:00Z</cp:lastPrinted>
  <dcterms:created xsi:type="dcterms:W3CDTF">2013-02-28T07:54:00Z</dcterms:created>
  <dcterms:modified xsi:type="dcterms:W3CDTF">2013-02-28T08:09:00Z</dcterms:modified>
</cp:coreProperties>
</file>